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" w:color="000000"/>
        </w:pBdr>
        <w:shd w:val="clear" w:color="auto" w:fill="E6E6E6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color w:val="000000"/>
          <w:sz w:val="28"/>
          <w:szCs w:val="28"/>
        </w:rPr>
        <w:t xml:space="preserve">DIMENSIONAMENTO – </w:t>
      </w:r>
      <w:r>
        <w:rPr>
          <w:rFonts w:eastAsia="Arial Narrow" w:cs="Arial Narrow" w:ascii="Arial Narrow" w:hAnsi="Arial Narrow"/>
          <w:b/>
          <w:sz w:val="28"/>
          <w:szCs w:val="28"/>
        </w:rPr>
        <w:t>NUTRIÇÃO CLÍNICA</w:t>
      </w:r>
    </w:p>
    <w:p>
      <w:pPr>
        <w:pStyle w:val="Normal"/>
        <w:keepNext w:val="tru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" w:color="000000"/>
        </w:pBdr>
        <w:shd w:val="clear" w:color="auto" w:fill="E6E6E6"/>
        <w:jc w:val="center"/>
        <w:rPr>
          <w:rFonts w:ascii="Arial Narrow" w:hAnsi="Arial Narrow" w:eastAsia="Arial Narrow" w:cs="Arial Narrow"/>
          <w:b/>
          <w:b/>
          <w:color w:val="000000"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  <w:t>AMBULATÓRIO, CONSULTÓRIO E ATENDIMENTO PERSONALIZADO (</w:t>
      </w:r>
      <w:r>
        <w:rPr>
          <w:rFonts w:eastAsia="Arial Narrow" w:cs="Arial Narrow" w:ascii="Arial Narrow" w:hAnsi="Arial Narrow"/>
          <w:b/>
          <w:i/>
          <w:sz w:val="28"/>
          <w:szCs w:val="28"/>
        </w:rPr>
        <w:t>PERSONAL DIET</w:t>
      </w:r>
      <w:r>
        <w:rPr>
          <w:rFonts w:eastAsia="Arial Narrow" w:cs="Arial Narrow" w:ascii="Arial Narrow" w:hAnsi="Arial Narrow"/>
          <w:b/>
          <w:sz w:val="28"/>
          <w:szCs w:val="28"/>
        </w:rPr>
        <w:t>)</w:t>
      </w:r>
    </w:p>
    <w:p>
      <w:pPr>
        <w:pStyle w:val="Normal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a"/>
        <w:tblW w:w="10470" w:type="dxa"/>
        <w:jc w:val="left"/>
        <w:tblInd w:w="-29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70"/>
      </w:tblGrid>
      <w:tr>
        <w:trPr/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408" w:hanging="0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  <w:t xml:space="preserve">I - IDENTIFICAÇÃO DA PESSOA </w:t>
            </w: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JURÍDICA</w:t>
            </w: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  <w:t xml:space="preserve">                 </w:t>
            </w:r>
          </w:p>
          <w:p>
            <w:pPr>
              <w:pStyle w:val="Normal"/>
              <w:widowControl w:val="false"/>
              <w:ind w:left="-90" w:right="-408" w:hanging="0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Arial Narrow" w:cs="Arial Narrow" w:ascii="Arial Narrow" w:hAnsi="Arial Narrow"/>
                <w:b/>
                <w:color w:val="000000"/>
              </w:rPr>
              <w:t>RAZÃO SOCIAL</w:t>
            </w:r>
            <w:r>
              <w:rPr>
                <w:rFonts w:eastAsia="Arial Narrow" w:cs="Arial Narrow" w:ascii="Arial Narrow" w:hAnsi="Arial Narrow"/>
                <w:b/>
              </w:rPr>
              <w:t xml:space="preserve">: </w:t>
            </w:r>
            <w:r>
              <w:rPr/>
              <w:drawing>
                <wp:inline distT="0" distB="0" distL="0" distR="0">
                  <wp:extent cx="5410200" cy="175260"/>
                  <wp:effectExtent l="0" t="0" r="0" b="0"/>
                  <wp:docPr id="1" name="image5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</w:rPr>
              <w:t>NOME FANTASIA/FILIAL/UNIDADE</w:t>
            </w: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 xml:space="preserve">: </w:t>
            </w:r>
            <w:r>
              <w:rPr/>
              <w:drawing>
                <wp:inline distT="0" distB="0" distL="0" distR="0">
                  <wp:extent cx="4462145" cy="190500"/>
                  <wp:effectExtent l="0" t="0" r="0" b="0"/>
                  <wp:docPr id="2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214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CNPJ MATRIZ:</w:t>
            </w:r>
            <w:r>
              <w:rPr/>
              <w:drawing>
                <wp:inline distT="0" distB="0" distL="0" distR="0">
                  <wp:extent cx="1615440" cy="200025"/>
                  <wp:effectExtent l="0" t="0" r="0" b="0"/>
                  <wp:docPr id="3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            </w:t>
            </w:r>
            <w:r>
              <w:rPr>
                <w:rFonts w:eastAsia="Arial Narrow" w:cs="Arial Narrow" w:ascii="Arial Narrow" w:hAnsi="Arial Narrow"/>
                <w:b/>
              </w:rPr>
              <w:t xml:space="preserve">CNPJ FILIAL/UNIDADE:  </w:t>
            </w:r>
            <w:r>
              <w:rPr/>
              <w:drawing>
                <wp:inline distT="0" distB="0" distL="0" distR="0">
                  <wp:extent cx="1615440" cy="200025"/>
                  <wp:effectExtent l="0" t="0" r="0" b="0"/>
                  <wp:docPr id="4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ENDEREÇO </w:t>
            </w:r>
            <w:r>
              <w:rPr>
                <w:rFonts w:eastAsia="Arial Narrow" w:cs="Arial Narrow" w:ascii="Arial Narrow" w:hAnsi="Arial Narrow"/>
                <w:b/>
              </w:rPr>
              <w:t>DO LOCAL/UNIDADE</w:t>
            </w:r>
            <w:r>
              <w:rPr>
                <w:rFonts w:eastAsia="Arial Narrow" w:cs="Arial Narrow" w:ascii="Arial Narrow" w:hAnsi="Arial Narrow"/>
                <w:color w:val="000000"/>
              </w:rPr>
              <w:t>:</w:t>
            </w: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/>
              <w:drawing>
                <wp:inline distT="0" distB="0" distL="0" distR="0">
                  <wp:extent cx="3790950" cy="219075"/>
                  <wp:effectExtent l="0" t="0" r="0" b="0"/>
                  <wp:docPr id="5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Arial Narrow" w:hAnsi="Arial Narrow" w:eastAsia="Arial Narrow" w:cs="Arial Narrow"/>
          <w:b/>
          <w:b/>
          <w:sz w:val="12"/>
          <w:szCs w:val="12"/>
        </w:rPr>
      </w:pPr>
      <w:r>
        <w:rPr>
          <w:rFonts w:eastAsia="Arial Narrow" w:cs="Arial Narrow" w:ascii="Arial Narrow" w:hAnsi="Arial Narrow"/>
          <w:b/>
          <w:sz w:val="22"/>
          <w:szCs w:val="22"/>
        </w:rPr>
        <w:t xml:space="preserve">     </w:t>
      </w:r>
    </w:p>
    <w:tbl>
      <w:tblPr>
        <w:tblStyle w:val="a0"/>
        <w:tblW w:w="10515" w:type="dxa"/>
        <w:jc w:val="left"/>
        <w:tblInd w:w="-325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0515"/>
      </w:tblGrid>
      <w:tr>
        <w:trPr/>
        <w:tc>
          <w:tcPr>
            <w:tcW w:w="10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2" w:hanging="0"/>
              <w:jc w:val="both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II - IDENTIFICAÇÃO DO NUTRICIONISTA RESPONSÁVEL PELAS ATIVIDADES DE ALIMENTAÇÃO E NUTRIÇÃO HUMANA:</w:t>
            </w:r>
          </w:p>
          <w:p>
            <w:pPr>
              <w:pStyle w:val="Normal"/>
              <w:widowControl w:val="false"/>
              <w:ind w:right="-22" w:hanging="0"/>
              <w:jc w:val="both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Nome </w:t>
            </w:r>
            <w:r>
              <w:rPr/>
              <w:drawing>
                <wp:inline distT="0" distB="0" distL="0" distR="0">
                  <wp:extent cx="3375660" cy="190500"/>
                  <wp:effectExtent l="0" t="0" r="0" b="0"/>
                  <wp:docPr id="6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66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CRN-7:  </w:t>
            </w:r>
            <w:r>
              <w:rPr/>
              <w:drawing>
                <wp:inline distT="0" distB="0" distL="0" distR="0">
                  <wp:extent cx="1235075" cy="245110"/>
                  <wp:effectExtent l="0" t="0" r="0" b="0"/>
                  <wp:docPr id="7" name="Figura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gura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22" w:hanging="0"/>
              <w:jc w:val="both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Existem outros profissionais (nutricionistas e/ou técnicos em nutrição e dietética), </w:t>
            </w:r>
            <w:r>
              <w:rPr>
                <w:rFonts w:eastAsia="Arial Narrow" w:cs="Arial Narrow" w:ascii="Arial Narrow" w:hAnsi="Arial Narrow"/>
                <w:sz w:val="22"/>
                <w:szCs w:val="22"/>
                <w:u w:val="single"/>
              </w:rPr>
              <w:t>além do responsável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citado acima, que atuam na pessoa jurídica como componentes do Quadro Técnico?    </w:t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🖵 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Não </w:t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🖵 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Sim  </w:t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(descrever na segunda página)</w:t>
            </w:r>
          </w:p>
        </w:tc>
      </w:tr>
    </w:tbl>
    <w:p>
      <w:pPr>
        <w:pStyle w:val="Normal"/>
        <w:rPr>
          <w:rFonts w:ascii="Arial Narrow" w:hAnsi="Arial Narrow" w:eastAsia="Arial Narrow" w:cs="Arial Narrow"/>
          <w:sz w:val="12"/>
          <w:szCs w:val="12"/>
        </w:rPr>
      </w:pPr>
      <w:r>
        <w:rPr>
          <w:rFonts w:eastAsia="Arial Narrow" w:cs="Arial Narrow" w:ascii="Arial Narrow" w:hAnsi="Arial Narrow"/>
          <w:b/>
          <w:sz w:val="22"/>
          <w:szCs w:val="22"/>
        </w:rPr>
        <w:t xml:space="preserve"> </w:t>
      </w:r>
    </w:p>
    <w:tbl>
      <w:tblPr>
        <w:tblStyle w:val="a1"/>
        <w:tblW w:w="10468" w:type="dxa"/>
        <w:jc w:val="left"/>
        <w:tblInd w:w="-29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68"/>
      </w:tblGrid>
      <w:tr>
        <w:trPr>
          <w:trHeight w:val="345" w:hRule="atLeast"/>
        </w:trPr>
        <w:tc>
          <w:tcPr>
            <w:tcW w:w="10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III - CARACTERÍSTICAS:</w:t>
            </w:r>
          </w:p>
        </w:tc>
      </w:tr>
      <w:tr>
        <w:trPr>
          <w:trHeight w:val="1965" w:hRule="atLeast"/>
        </w:trPr>
        <w:tc>
          <w:tcPr>
            <w:tcW w:w="10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 xml:space="preserve">1. ASSISTÊNCIA NUTRICIONAL 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🖵 </w:t>
            </w: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 xml:space="preserve">ASSISTÊNCIA NUTRICIONAL E DIETOTERÁPICA EM AMBULATÓRIO, CONSULTÓRIO E ATENDIMENTO PERSONALIZADO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Número médio de atendimentos por dia: </w:t>
            </w:r>
            <w:r>
              <w:rPr/>
              <w:drawing>
                <wp:inline distT="0" distB="0" distL="0" distR="0">
                  <wp:extent cx="539750" cy="200025"/>
                  <wp:effectExtent l="0" t="0" r="0" b="0"/>
                  <wp:docPr id="8" name="Figura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gura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Duração da consulta inicial: </w:t>
            </w:r>
            <w:r>
              <w:rPr/>
              <w:drawing>
                <wp:inline distT="0" distB="0" distL="0" distR="0">
                  <wp:extent cx="539750" cy="200025"/>
                  <wp:effectExtent l="0" t="0" r="0" b="0"/>
                  <wp:docPr id="9" name="Figura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igura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 Duração da consulta de retorno: </w:t>
            </w:r>
            <w:r>
              <w:rPr/>
              <w:drawing>
                <wp:inline distT="0" distB="0" distL="0" distR="0">
                  <wp:extent cx="546100" cy="200025"/>
                  <wp:effectExtent l="0" t="0" r="0" b="0"/>
                  <wp:docPr id="10" name="Figura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gura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 xml:space="preserve">    </w:t>
            </w:r>
            <w:r>
              <w:rPr>
                <w:rFonts w:eastAsia="Arial Narrow" w:cs="Arial Narrow" w:ascii="Arial Narrow" w:hAnsi="Arial Narrow"/>
                <w:sz w:val="24"/>
                <w:szCs w:val="24"/>
              </w:rPr>
              <w:t>Duração da atividade em grupo:</w:t>
            </w:r>
            <w:r>
              <w:rPr/>
              <w:drawing>
                <wp:inline distT="0" distB="0" distL="0" distR="0">
                  <wp:extent cx="568325" cy="200025"/>
                  <wp:effectExtent l="0" t="0" r="0" b="0"/>
                  <wp:docPr id="11" name="Figura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igura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🖵 </w:t>
            </w: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ATENÇÃO NUTRICIONAL DOMICILIAR (PÚBLICA E PRIVADA)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Número médio de atendimentos por dia: </w:t>
            </w:r>
            <w:r>
              <w:rPr/>
              <w:drawing>
                <wp:inline distT="0" distB="0" distL="0" distR="0">
                  <wp:extent cx="539750" cy="200025"/>
                  <wp:effectExtent l="0" t="0" r="0" b="0"/>
                  <wp:docPr id="12" name="Figura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igura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Duração do atendimento inicial: </w:t>
            </w:r>
            <w:r>
              <w:rPr/>
              <w:drawing>
                <wp:inline distT="0" distB="0" distL="0" distR="0">
                  <wp:extent cx="539750" cy="200025"/>
                  <wp:effectExtent l="0" t="0" r="0" b="0"/>
                  <wp:docPr id="13" name="Figura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igura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 Duração do atendimento de retorno: </w:t>
            </w:r>
            <w:r>
              <w:rPr/>
              <w:drawing>
                <wp:inline distT="0" distB="0" distL="0" distR="0">
                  <wp:extent cx="546100" cy="200025"/>
                  <wp:effectExtent l="0" t="0" r="0" b="0"/>
                  <wp:docPr id="14" name="Figura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igura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 xml:space="preserve">    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76"/>
        <w:ind w:left="-108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left="-108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left="-108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left="-108" w:hanging="0"/>
        <w:jc w:val="center"/>
        <w:rPr/>
      </w:pPr>
      <w:r>
        <w:rPr>
          <w:rFonts w:eastAsia="Arial Narrow" w:cs="Arial Narrow" w:ascii="Arial Narrow" w:hAnsi="Arial Narrow"/>
          <w:sz w:val="16"/>
          <w:szCs w:val="16"/>
        </w:rPr>
        <w:t>______________________________,____________de_____________________________de____________</w:t>
      </w:r>
    </w:p>
    <w:p>
      <w:pPr>
        <w:pStyle w:val="Normal"/>
        <w:spacing w:lineRule="auto" w:line="276"/>
        <w:ind w:left="-108" w:hanging="0"/>
        <w:jc w:val="center"/>
        <w:rPr/>
      </w:pPr>
      <w:r>
        <w:rPr>
          <w:rFonts w:eastAsia="Arial Narrow" w:cs="Arial Narrow" w:ascii="Arial Narrow" w:hAnsi="Arial Narrow"/>
          <w:sz w:val="16"/>
          <w:szCs w:val="16"/>
        </w:rPr>
        <w:t xml:space="preserve">               </w:t>
      </w:r>
      <w:r>
        <w:rPr>
          <w:rFonts w:eastAsia="Arial Narrow" w:cs="Arial Narrow" w:ascii="Arial Narrow" w:hAnsi="Arial Narrow"/>
          <w:sz w:val="16"/>
          <w:szCs w:val="16"/>
        </w:rPr>
        <w:t>LOCAL                                                                DATA</w:t>
      </w:r>
    </w:p>
    <w:p>
      <w:pPr>
        <w:pStyle w:val="Normal"/>
        <w:spacing w:lineRule="auto" w:line="276"/>
        <w:ind w:left="-108" w:hanging="0"/>
        <w:jc w:val="center"/>
        <w:rPr>
          <w:rFonts w:ascii="Arial Narrow" w:hAnsi="Arial Narrow" w:eastAsia="Arial Narrow" w:cs="Arial Narrow"/>
          <w:sz w:val="16"/>
          <w:szCs w:val="16"/>
        </w:rPr>
      </w:pPr>
      <w:r>
        <w:rPr>
          <w:rFonts w:eastAsia="Arial Narrow" w:cs="Arial Narrow" w:ascii="Arial Narrow" w:hAnsi="Arial Narrow"/>
          <w:sz w:val="16"/>
          <w:szCs w:val="16"/>
        </w:rPr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a5"/>
        <w:tblW w:w="10410" w:type="dxa"/>
        <w:jc w:val="left"/>
        <w:tblInd w:w="-7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10"/>
      </w:tblGrid>
      <w:tr>
        <w:trPr>
          <w:trHeight w:val="259" w:hRule="atLeast"/>
        </w:trPr>
        <w:tc>
          <w:tcPr>
            <w:tcW w:w="10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/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___________________________________________________________________________</w:t>
            </w:r>
          </w:p>
        </w:tc>
      </w:tr>
      <w:tr>
        <w:trPr>
          <w:trHeight w:val="306" w:hRule="atLeast"/>
        </w:trPr>
        <w:tc>
          <w:tcPr>
            <w:tcW w:w="10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eastAsia="Arial Narrow" w:cs="Arial Narrow" w:ascii="Arial Narrow" w:hAnsi="Arial Narrow"/>
              </w:rPr>
              <w:t xml:space="preserve">Assinatura do(a) nutricionista responsável técnico </w:t>
            </w:r>
          </w:p>
        </w:tc>
      </w:tr>
    </w:tbl>
    <w:p>
      <w:pPr>
        <w:sectPr>
          <w:headerReference w:type="default" r:id="rId16"/>
          <w:footerReference w:type="default" r:id="rId17"/>
          <w:type w:val="nextPage"/>
          <w:pgSz w:w="11906" w:h="16838"/>
          <w:pgMar w:left="1230" w:right="567" w:header="567" w:top="624" w:footer="539" w:bottom="709" w:gutter="0"/>
          <w:pgNumType w:start="1"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2961640</wp:posOffset>
                </wp:positionH>
                <wp:positionV relativeFrom="paragraph">
                  <wp:align>top</wp:align>
                </wp:positionV>
                <wp:extent cx="6413500" cy="6413500"/>
                <wp:effectExtent l="0" t="0" r="0" b="0"/>
                <wp:wrapNone/>
                <wp:docPr id="16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64135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 lIns="91440" tIns="91440" r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5pt;height:505pt;mso-wrap-distance-left:5.7pt;mso-wrap-distance-right:5.7pt;mso-wrap-distance-top:5.7pt;mso-wrap-distance-bottom:5.7pt;margin-top:5.7pt;mso-position-vertical:top;mso-position-vertical-relative:text;margin-left:233.2pt;mso-position-horizontal-relative:text">
                <v:textbox inset="0.1in,0.1in,0.1in,0.1in">
                  <w:txbxContent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keepNext w:val="tru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" w:color="000000"/>
        </w:pBdr>
        <w:shd w:val="clear" w:color="auto" w:fill="E6E6E6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  <w:t>DIMENSIONAMENTO – NUTRIÇÃO CLÍNICA</w:t>
      </w:r>
    </w:p>
    <w:p>
      <w:pPr>
        <w:pStyle w:val="Normal"/>
        <w:keepNext w:val="tru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" w:color="000000"/>
        </w:pBdr>
        <w:shd w:val="clear" w:color="auto" w:fill="E6E6E6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  <w:t>AMBULATÓRIO, CONSULTÓRIO E ATENDIMENTO PERSONALIZADO (</w:t>
      </w:r>
      <w:r>
        <w:rPr>
          <w:rFonts w:eastAsia="Arial Narrow" w:cs="Arial Narrow" w:ascii="Arial Narrow" w:hAnsi="Arial Narrow"/>
          <w:b/>
          <w:i/>
          <w:sz w:val="28"/>
          <w:szCs w:val="28"/>
        </w:rPr>
        <w:t>PERSONAL DIET</w:t>
      </w:r>
      <w:r>
        <w:rPr>
          <w:rFonts w:eastAsia="Arial Narrow" w:cs="Arial Narrow" w:ascii="Arial Narrow" w:hAnsi="Arial Narrow"/>
          <w:b/>
          <w:sz w:val="28"/>
          <w:szCs w:val="28"/>
        </w:rPr>
        <w:t>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4"/>
        <w:tblW w:w="10740" w:type="dxa"/>
        <w:jc w:val="left"/>
        <w:tblInd w:w="-41" w:type="dxa"/>
        <w:tblCellMar>
          <w:top w:w="100" w:type="dxa"/>
          <w:left w:w="80" w:type="dxa"/>
          <w:bottom w:w="100" w:type="dxa"/>
          <w:right w:w="80" w:type="dxa"/>
        </w:tblCellMar>
        <w:tblLook w:firstRow="0" w:noVBand="1" w:lastRow="0" w:firstColumn="0" w:lastColumn="0" w:noHBand="1" w:val="0600"/>
      </w:tblPr>
      <w:tblGrid>
        <w:gridCol w:w="2622"/>
        <w:gridCol w:w="886"/>
        <w:gridCol w:w="990"/>
        <w:gridCol w:w="945"/>
        <w:gridCol w:w="1138"/>
        <w:gridCol w:w="1051"/>
        <w:gridCol w:w="1064"/>
        <w:gridCol w:w="973"/>
        <w:gridCol w:w="1"/>
        <w:gridCol w:w="1069"/>
      </w:tblGrid>
      <w:tr>
        <w:trPr>
          <w:trHeight w:val="615" w:hRule="atLeast"/>
        </w:trPr>
        <w:tc>
          <w:tcPr>
            <w:tcW w:w="1073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6E6E6" w:val="clear"/>
          </w:tcPr>
          <w:p>
            <w:pPr>
              <w:pStyle w:val="Ttulo3"/>
              <w:keepNext w:val="false"/>
              <w:keepLines w:val="false"/>
              <w:widowControl w:val="false"/>
              <w:spacing w:before="0" w:after="0"/>
              <w:ind w:left="-108" w:right="-240" w:hanging="0"/>
              <w:jc w:val="center"/>
              <w:rPr>
                <w:rFonts w:ascii="Arial Narrow" w:hAnsi="Arial Narrow" w:eastAsia="Arial Narrow" w:cs="Arial Narrow"/>
              </w:rPr>
            </w:pPr>
            <w:bookmarkStart w:id="0" w:name="_isza1he91vqn"/>
            <w:bookmarkEnd w:id="0"/>
            <w:r>
              <w:rPr>
                <w:rFonts w:eastAsia="Arial Narrow" w:cs="Arial Narrow" w:ascii="Arial Narrow" w:hAnsi="Arial Narrow"/>
              </w:rPr>
              <w:t>QUADRO TÉCNICO COMPLEMENTAR</w:t>
            </w:r>
          </w:p>
          <w:p>
            <w:pPr>
              <w:pStyle w:val="Normal"/>
              <w:widowControl w:val="false"/>
              <w:ind w:right="-240" w:hanging="0"/>
              <w:jc w:val="center"/>
              <w:rPr>
                <w:rFonts w:ascii="Arial Narrow" w:hAnsi="Arial Narrow" w:eastAsia="Arial Narrow" w:cs="Arial Narrow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b/>
                <w:i/>
                <w:sz w:val="16"/>
                <w:szCs w:val="16"/>
              </w:rPr>
              <w:t>NUTRICIONISTAS (N) E TÉCNICOS EM NUTRIÇÃO E DIETÉTICA (TND), EXCETO RESPONSÁVEL PELO SERVIÇO DE ALIMENTAÇÃO E NUTRIÇÃO HUMANA</w:t>
            </w:r>
          </w:p>
        </w:tc>
      </w:tr>
      <w:tr>
        <w:trPr/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18"/>
                <w:szCs w:val="18"/>
              </w:rPr>
              <w:t>NOME DO PROFISSIONAL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18"/>
                <w:szCs w:val="18"/>
              </w:rPr>
              <w:t>Nº CRN-7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18"/>
                <w:szCs w:val="18"/>
              </w:rPr>
              <w:t>DATA DE ADMISSÃO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18"/>
                <w:szCs w:val="18"/>
              </w:rPr>
              <w:t>CARGA HORÁRIA SEMANAL</w:t>
            </w:r>
          </w:p>
        </w:tc>
        <w:tc>
          <w:tcPr>
            <w:tcW w:w="5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18"/>
                <w:szCs w:val="18"/>
              </w:rPr>
              <w:t>DISTRIBUIÇÃO DA CARGA HORÁRIA SEMANAL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18"/>
                <w:szCs w:val="18"/>
              </w:rPr>
              <w:t>(Dias e Horário de trabalho)</w:t>
            </w:r>
          </w:p>
        </w:tc>
      </w:tr>
      <w:tr>
        <w:trPr>
          <w:trHeight w:val="147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2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..........às..........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color w:val="000000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color w:val="000000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12x60h</w:t>
            </w:r>
          </w:p>
        </w:tc>
      </w:tr>
      <w:tr>
        <w:trPr>
          <w:trHeight w:val="638" w:hRule="atLeast"/>
        </w:trPr>
        <w:tc>
          <w:tcPr>
            <w:tcW w:w="262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2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0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"/>
                <w:szCs w:val="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"/>
                <w:szCs w:val="2"/>
              </w:rPr>
            </w:r>
          </w:p>
        </w:tc>
      </w:tr>
      <w:tr>
        <w:trPr>
          <w:trHeight w:val="698" w:hRule="atLeast"/>
        </w:trPr>
        <w:tc>
          <w:tcPr>
            <w:tcW w:w="2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..........às..........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color w:val="000000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color w:val="000000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262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52"/>
                <w:szCs w:val="52"/>
              </w:rPr>
            </w:r>
          </w:p>
        </w:tc>
        <w:tc>
          <w:tcPr>
            <w:tcW w:w="88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  <w:tc>
          <w:tcPr>
            <w:tcW w:w="9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2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</w:tr>
      <w:tr>
        <w:trPr>
          <w:trHeight w:val="135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2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..........às..........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color w:val="000000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color w:val="000000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262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52"/>
                <w:szCs w:val="52"/>
              </w:rPr>
            </w:r>
          </w:p>
        </w:tc>
        <w:tc>
          <w:tcPr>
            <w:tcW w:w="88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  <w:tc>
          <w:tcPr>
            <w:tcW w:w="9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2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</w:tr>
      <w:tr>
        <w:trPr>
          <w:trHeight w:val="147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2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..........às..........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color w:val="000000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color w:val="000000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262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52"/>
                <w:szCs w:val="52"/>
              </w:rPr>
            </w:r>
          </w:p>
        </w:tc>
        <w:tc>
          <w:tcPr>
            <w:tcW w:w="88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  <w:tc>
          <w:tcPr>
            <w:tcW w:w="9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2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</w:tr>
      <w:tr>
        <w:trPr>
          <w:trHeight w:val="165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2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..........às..........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color w:val="000000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color w:val="000000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262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sz w:val="52"/>
                <w:szCs w:val="52"/>
              </w:rPr>
            </w:r>
          </w:p>
        </w:tc>
        <w:tc>
          <w:tcPr>
            <w:tcW w:w="88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2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76"/>
        <w:ind w:left="-108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left="-108" w:hanging="0"/>
        <w:jc w:val="center"/>
        <w:rPr/>
      </w:pPr>
      <w:r>
        <w:rPr>
          <w:rFonts w:eastAsia="Arial Narrow" w:cs="Arial Narrow" w:ascii="Arial Narrow" w:hAnsi="Arial Narrow"/>
          <w:sz w:val="16"/>
          <w:szCs w:val="16"/>
        </w:rPr>
        <w:t>______________________________,____________de_____________________________de____________</w:t>
      </w:r>
    </w:p>
    <w:p>
      <w:pPr>
        <w:pStyle w:val="Normal"/>
        <w:spacing w:lineRule="auto" w:line="276"/>
        <w:ind w:left="-108" w:hanging="0"/>
        <w:jc w:val="center"/>
        <w:rPr/>
      </w:pPr>
      <w:r>
        <w:rPr>
          <w:rFonts w:eastAsia="Arial Narrow" w:cs="Arial Narrow" w:ascii="Arial Narrow" w:hAnsi="Arial Narrow"/>
          <w:sz w:val="16"/>
          <w:szCs w:val="16"/>
        </w:rPr>
        <w:t xml:space="preserve">               </w:t>
      </w:r>
      <w:r>
        <w:rPr>
          <w:rFonts w:eastAsia="Arial Narrow" w:cs="Arial Narrow" w:ascii="Arial Narrow" w:hAnsi="Arial Narrow"/>
          <w:sz w:val="16"/>
          <w:szCs w:val="16"/>
        </w:rPr>
        <w:t>LOCAL                                                                DATA</w:t>
      </w:r>
    </w:p>
    <w:p>
      <w:pPr>
        <w:pStyle w:val="Normal"/>
        <w:spacing w:lineRule="auto" w:line="276"/>
        <w:ind w:left="-108" w:hanging="0"/>
        <w:jc w:val="center"/>
        <w:rPr>
          <w:rFonts w:ascii="Arial Narrow" w:hAnsi="Arial Narrow" w:eastAsia="Arial Narrow" w:cs="Arial Narrow"/>
          <w:sz w:val="16"/>
          <w:szCs w:val="16"/>
        </w:rPr>
      </w:pPr>
      <w:r>
        <w:rPr>
          <w:rFonts w:eastAsia="Arial Narrow" w:cs="Arial Narrow" w:ascii="Arial Narrow" w:hAnsi="Arial Narrow"/>
          <w:sz w:val="16"/>
          <w:szCs w:val="16"/>
        </w:rPr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a5"/>
        <w:tblW w:w="10410" w:type="dxa"/>
        <w:jc w:val="left"/>
        <w:tblInd w:w="-7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10"/>
      </w:tblGrid>
      <w:tr>
        <w:trPr>
          <w:trHeight w:val="259" w:hRule="atLeast"/>
        </w:trPr>
        <w:tc>
          <w:tcPr>
            <w:tcW w:w="10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/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_______________________________________________________</w:t>
            </w:r>
          </w:p>
        </w:tc>
      </w:tr>
      <w:tr>
        <w:trPr>
          <w:trHeight w:val="306" w:hRule="atLeast"/>
        </w:trPr>
        <w:tc>
          <w:tcPr>
            <w:tcW w:w="10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eastAsia="Arial Narrow" w:cs="Arial Narrow" w:ascii="Arial Narrow" w:hAnsi="Arial Narrow"/>
              </w:rPr>
              <w:t xml:space="preserve">Assinatura do(a) nutricionista responsável técnico </w:t>
            </w:r>
          </w:p>
        </w:tc>
      </w:tr>
    </w:tbl>
    <w:p>
      <w:pPr>
        <w:pStyle w:val="Normal"/>
        <w:spacing w:lineRule="auto" w:line="276"/>
        <w:ind w:left="-108" w:hanging="0"/>
        <w:jc w:val="center"/>
        <w:rPr/>
      </w:pPr>
      <w:r>
        <w:rPr/>
      </w:r>
    </w:p>
    <w:sectPr>
      <w:headerReference w:type="default" r:id="rId18"/>
      <w:footerReference w:type="default" r:id="rId19"/>
      <w:type w:val="nextPage"/>
      <w:pgSz w:w="11906" w:h="16838"/>
      <w:pgMar w:left="720" w:right="567" w:header="567" w:top="1230" w:footer="539" w:bottom="596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spacing w:lineRule="auto" w:line="240"/>
      <w:ind w:left="-709" w:right="-709" w:hanging="0"/>
      <w:jc w:val="center"/>
      <w:rPr>
        <w:sz w:val="22"/>
        <w:szCs w:val="22"/>
      </w:rPr>
    </w:pPr>
    <w:r>
      <w:rPr>
        <w:rFonts w:eastAsia="Arial Narrow" w:cs="Arial Narrow" w:ascii="Arial Narrow" w:hAnsi="Arial Narrow"/>
        <w:b/>
        <w:sz w:val="22"/>
        <w:szCs w:val="22"/>
      </w:rPr>
      <w:t xml:space="preserve">Av. Gov. José Malcher, 937- Ed. Real One – 21 andar - Nazaré, Belém - PA, 66055-260 Fone: (091) 3038-7006 - </w:t>
    </w:r>
  </w:p>
  <w:p>
    <w:pPr>
      <w:pStyle w:val="Normal"/>
      <w:widowControl w:val="false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spacing w:lineRule="auto" w:line="240"/>
      <w:ind w:left="-709" w:right="-709" w:hanging="0"/>
      <w:jc w:val="center"/>
      <w:rPr/>
    </w:pPr>
    <w:r>
      <w:rPr>
        <w:rFonts w:eastAsia="Arial Narrow" w:cs="Arial Narrow" w:ascii="Arial Narrow" w:hAnsi="Arial Narrow"/>
        <w:b/>
        <w:sz w:val="22"/>
        <w:szCs w:val="22"/>
      </w:rPr>
      <w:t xml:space="preserve">E-mail: </w:t>
    </w:r>
    <w:r>
      <w:rPr>
        <w:rFonts w:eastAsia="Arial Narrow" w:cs="Arial Narrow" w:ascii="Arial Narrow" w:hAnsi="Arial Narrow"/>
        <w:b/>
        <w:sz w:val="22"/>
        <w:szCs w:val="22"/>
      </w:rPr>
      <w:t>registropj</w:t>
    </w:r>
    <w:r>
      <w:rPr>
        <w:rFonts w:eastAsia="Arial Narrow" w:cs="Arial Narrow" w:ascii="Arial Narrow" w:hAnsi="Arial Narrow"/>
        <w:b/>
        <w:sz w:val="22"/>
        <w:szCs w:val="22"/>
      </w:rPr>
      <w:t xml:space="preserve">@crn7.org.br 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spacing w:lineRule="auto" w:line="240"/>
      <w:ind w:left="-709" w:right="-709" w:hanging="0"/>
      <w:jc w:val="center"/>
      <w:rPr>
        <w:sz w:val="22"/>
        <w:szCs w:val="22"/>
      </w:rPr>
    </w:pPr>
    <w:r>
      <w:rPr>
        <w:rFonts w:eastAsia="Arial Narrow" w:cs="Arial Narrow" w:ascii="Arial Narrow" w:hAnsi="Arial Narrow"/>
        <w:b/>
        <w:sz w:val="22"/>
        <w:szCs w:val="22"/>
      </w:rPr>
      <w:t xml:space="preserve">Av. Gov. José Malcher, 937- Ed. Real One – 21 andar - Nazaré, Belém - PA, 66055-260 Fone: (091) 3038-7006  </w:t>
    </w:r>
  </w:p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spacing w:lineRule="auto" w:line="240"/>
      <w:ind w:left="-709" w:right="-709" w:hanging="0"/>
      <w:jc w:val="center"/>
      <w:rPr/>
    </w:pPr>
    <w:r>
      <w:rPr>
        <w:rFonts w:eastAsia="Arial Narrow" w:cs="Arial Narrow" w:ascii="Arial Narrow" w:hAnsi="Arial Narrow"/>
        <w:b/>
        <w:sz w:val="22"/>
        <w:szCs w:val="22"/>
      </w:rPr>
      <w:t xml:space="preserve">E-mail: </w:t>
    </w:r>
    <w:r>
      <w:rPr>
        <w:rFonts w:eastAsia="Arial Narrow" w:cs="Arial Narrow" w:ascii="Arial Narrow" w:hAnsi="Arial Narrow"/>
        <w:b/>
        <w:sz w:val="22"/>
        <w:szCs w:val="22"/>
      </w:rPr>
      <w:t>registropj</w:t>
    </w:r>
    <w:r>
      <w:rPr>
        <w:rFonts w:eastAsia="Arial Narrow" w:cs="Arial Narrow" w:ascii="Arial Narrow" w:hAnsi="Arial Narrow"/>
        <w:b/>
        <w:sz w:val="22"/>
        <w:szCs w:val="22"/>
      </w:rPr>
      <w:t xml:space="preserve">@crn7.org.br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2637155</wp:posOffset>
          </wp:positionH>
          <wp:positionV relativeFrom="paragraph">
            <wp:posOffset>-159385</wp:posOffset>
          </wp:positionV>
          <wp:extent cx="781685" cy="700405"/>
          <wp:effectExtent l="0" t="0" r="0" b="0"/>
          <wp:wrapNone/>
          <wp:docPr id="15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FEDERAL DE NUTRICIONISTAS</w:t>
    </w:r>
  </w:p>
  <w:p>
    <w:pPr>
      <w:pStyle w:val="Normal"/>
      <w:tabs>
        <w:tab w:val="clear" w:pos="720"/>
        <w:tab w:val="center" w:pos="4419" w:leader="none"/>
        <w:tab w:val="right" w:pos="8838" w:leader="none"/>
        <w:tab w:val="right" w:pos="9072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REGIONAL DE NUTRICIONISTAS -</w:t>
    </w:r>
    <w:r>
      <w:rPr>
        <w:rFonts w:eastAsia="Arial Narrow" w:cs="Arial Narrow" w:ascii="Arial Narrow" w:hAnsi="Arial Narrow"/>
        <w:b/>
        <w:color w:val="FF0000"/>
        <w:sz w:val="24"/>
        <w:szCs w:val="24"/>
      </w:rPr>
      <w:t xml:space="preserve"> </w:t>
    </w:r>
    <w:r>
      <w:rPr>
        <w:rFonts w:eastAsia="Arial Narrow" w:cs="Arial Narrow" w:ascii="Arial Narrow" w:hAnsi="Arial Narrow"/>
        <w:b/>
        <w:color w:val="000000"/>
        <w:sz w:val="24"/>
        <w:szCs w:val="24"/>
      </w:rPr>
      <w:t>7ª</w:t>
    </w:r>
    <w:r>
      <w:rPr>
        <w:rFonts w:eastAsia="Arial Narrow" w:cs="Arial Narrow" w:ascii="Arial Narrow" w:hAnsi="Arial Narrow"/>
        <w:b/>
        <w:sz w:val="24"/>
        <w:szCs w:val="24"/>
      </w:rPr>
      <w:t xml:space="preserve"> REGIÃO</w:t>
    </w:r>
  </w:p>
  <w:p>
    <w:pPr>
      <w:pStyle w:val="Normal"/>
      <w:tabs>
        <w:tab w:val="clear" w:pos="720"/>
        <w:tab w:val="center" w:pos="4419" w:leader="none"/>
        <w:tab w:val="right" w:pos="8838" w:leader="none"/>
        <w:tab w:val="right" w:pos="9072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t>AC-AM-AP-PA-RO-RR</w:t>
    </w:r>
  </w:p>
  <w:p>
    <w:pPr>
      <w:pStyle w:val="Normal"/>
      <w:tabs>
        <w:tab w:val="clear" w:pos="720"/>
        <w:tab w:val="center" w:pos="4419" w:leader="none"/>
        <w:tab w:val="right" w:pos="8838" w:leader="none"/>
        <w:tab w:val="right" w:pos="9072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2637155</wp:posOffset>
          </wp:positionH>
          <wp:positionV relativeFrom="paragraph">
            <wp:posOffset>-159385</wp:posOffset>
          </wp:positionV>
          <wp:extent cx="886460" cy="700405"/>
          <wp:effectExtent l="0" t="0" r="0" b="0"/>
          <wp:wrapNone/>
          <wp:docPr id="17" name="Figura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igura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 Narrow" w:cs="Arial Narrow" w:ascii="Arial Narrow" w:hAnsi="Arial Narrow"/>
        <w:b/>
        <w:sz w:val="24"/>
        <w:szCs w:val="24"/>
      </w:rPr>
      <w:t xml:space="preserve"> </w:t>
    </w:r>
    <w:r>
      <w:rPr>
        <w:rFonts w:eastAsia="Arial Narrow" w:cs="Arial Narrow" w:ascii="Arial Narrow" w:hAnsi="Arial Narrow"/>
        <w:b/>
        <w:sz w:val="24"/>
        <w:szCs w:val="24"/>
      </w:rPr>
      <w:t xml:space="preserve"> 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FEDERAL DE NUTRICIONISTAS</w:t>
    </w:r>
  </w:p>
  <w:p>
    <w:pPr>
      <w:pStyle w:val="Normal"/>
      <w:tabs>
        <w:tab w:val="clear" w:pos="720"/>
        <w:tab w:val="center" w:pos="4419" w:leader="none"/>
        <w:tab w:val="right" w:pos="8838" w:leader="none"/>
        <w:tab w:val="right" w:pos="9072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REGIONAL DE NUTRICIONISTAS -</w:t>
    </w:r>
    <w:r>
      <w:rPr>
        <w:rFonts w:eastAsia="Arial Narrow" w:cs="Arial Narrow" w:ascii="Arial Narrow" w:hAnsi="Arial Narrow"/>
        <w:b/>
        <w:color w:val="FF0000"/>
        <w:sz w:val="24"/>
        <w:szCs w:val="24"/>
      </w:rPr>
      <w:t xml:space="preserve"> </w:t>
    </w:r>
    <w:r>
      <w:rPr>
        <w:rFonts w:eastAsia="Arial Narrow" w:cs="Arial Narrow" w:ascii="Arial Narrow" w:hAnsi="Arial Narrow"/>
        <w:b/>
        <w:color w:val="000000"/>
        <w:sz w:val="24"/>
        <w:szCs w:val="24"/>
      </w:rPr>
      <w:t>7ª</w:t>
    </w:r>
    <w:r>
      <w:rPr>
        <w:rFonts w:eastAsia="Arial Narrow" w:cs="Arial Narrow" w:ascii="Arial Narrow" w:hAnsi="Arial Narrow"/>
        <w:b/>
        <w:sz w:val="24"/>
        <w:szCs w:val="24"/>
      </w:rPr>
      <w:t xml:space="preserve"> REGIÃO</w:t>
    </w:r>
  </w:p>
  <w:p>
    <w:pPr>
      <w:pStyle w:val="Normal"/>
      <w:tabs>
        <w:tab w:val="clear" w:pos="720"/>
        <w:tab w:val="center" w:pos="4419" w:leader="none"/>
        <w:tab w:val="right" w:pos="8838" w:leader="none"/>
        <w:tab w:val="right" w:pos="9072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t>AC-AM-AP-PA-RO-RR</w:t>
    </w:r>
  </w:p>
  <w:p>
    <w:pPr>
      <w:pStyle w:val="Normal"/>
      <w:tabs>
        <w:tab w:val="clear" w:pos="720"/>
        <w:tab w:val="center" w:pos="4419" w:leader="none"/>
        <w:tab w:val="right" w:pos="8838" w:leader="none"/>
        <w:tab w:val="right" w:pos="9072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5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6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LibreOffice/6.3.3.2$Windows_X86_64 LibreOffice_project/a64200df03143b798afd1ec74a12ab50359878ed</Application>
  <Pages>2</Pages>
  <Words>423</Words>
  <Characters>3324</Characters>
  <CharactersWithSpaces>3852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2022-03-08T15:03:00Z</dcterms:created>
  <dc:creator/>
  <dc:description/>
  <dc:language>pt-BR</dc:language>
  <cp:lastModifiedBy/>
  <dcterms:modified xsi:type="dcterms:W3CDTF">2022-06-29T17:16:04Z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