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175" w:leader="none"/>
        </w:tabs>
        <w:ind w:right="-113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4" w:color="000000"/>
          <w:right w:val="single" w:sz="12" w:space="1" w:color="000000"/>
        </w:pBdr>
        <w:shd w:val="clear" w:color="auto" w:fill="E6E6E6"/>
        <w:jc w:val="center"/>
        <w:rPr>
          <w:sz w:val="22"/>
          <w:szCs w:val="2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>TERMO DE COMPROMISSO DO NUTRICIONISTA RESPONSÁVEL PELAS ATIVIDADES DE ALIMENTAÇÃO E NUTRIÇÃO HUMANA</w:t>
      </w:r>
    </w:p>
    <w:p>
      <w:pPr>
        <w:pStyle w:val="Normal"/>
        <w:ind w:right="-113" w:hanging="0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Eu, ____________________________________________________________________________________________________________,</w:t>
        <w:tab/>
      </w:r>
    </w:p>
    <w:p>
      <w:pPr>
        <w:pStyle w:val="Normal"/>
        <w:spacing w:lineRule="auto" w:line="276"/>
        <w:ind w:right="-113" w:hanging="0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Arial Narrow" w:cs="Arial Narrow" w:ascii="Arial Narrow" w:hAnsi="Arial Narrow"/>
          <w:sz w:val="22"/>
          <w:szCs w:val="22"/>
        </w:rPr>
        <w:t>(Nome do Nutricionista)</w:t>
      </w:r>
    </w:p>
    <w:p>
      <w:pPr>
        <w:pStyle w:val="Normal"/>
        <w:spacing w:lineRule="auto" w:line="276"/>
        <w:ind w:right="-113" w:hanging="0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inscrito(a) no CRN-7 sob nº ___________, declaro que, a partir desta data, assumo a responsabilidade e a direção das atividades ou serviços técnicos especializados nas áreas de nutrição e alimentação humana, com PARTICIPAÇÃO REAL E EFETIVA, estejam eles em desenvolvimento ou que venham a se desenvolver na vigência desta declaração, sob qualquer regime contratual com a Pessoa Jurídica: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Razão Social:________________________________________________________________________________________________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CNPJ: ______________________________________</w:t>
        <w:tab/>
        <w:tab/>
        <w:tab/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Na Unidade/Filial:_____________________________________________________________________________________________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CNPJ da filial, se houver: _______________________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Situada à: ___________________________________________________________________________________________________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Bairro: _________________________________________Município: ____________________________________________________  UF:___________ CEP: _________________Telefone:(    )________________ E-mail:______________________________________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>Atividade desenvolvida/tipo de estabelecimento: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Serviço de alimentação coletiva (autogestão);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Unidades escolares, creches, centros de educação infantil ou similares;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Instituições de longa permanência para idosos (ILPI), residenciais ou hotéis geriátricos, casas de repouso, centros de convivência e similares para idosos;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Estabelecimento hospitalar ou similar e clínicas com assistência nutricional e dietoterápica e/ou que disponha de serviço de alimentação coletiva, fornecendo refeições/dietas para a clientela sadia e/ou enferma;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Ambulatórios com assistência nutricional e dietoterápica;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Empresas, cooperativas ou centros de atenção multidisciplinar em saúde que atuem na assistência nutricional e dietoterápica, inclusive domiciliar (home care);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Serviços de atenção a pessoas com transtornos decorrentes do uso ou abuso de substâncias psicoativas (comunidades terapêuticas);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Serviço público de alimentação escolar nas unidades de educação infantil, de ensino fundamental, médio e outros;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Centros de atendimento clínico ou de qualidade de vida que mantenham atendimento nutricional, tais como spa, clínicas de estética e academias de atividade física;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Serviços de terapia renal substitutiva;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Bancos de alimentos e cozinhas comunitárias;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Bancos de leite humano;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Empresas que atuem no comércio atacadista ou varejista de alimentos;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Clínicas de nutrição, implantadas e administradas por Instituições de Ensino Superior, que prestam serviços à comunidade;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🖵 </w:t>
      </w:r>
      <w:r>
        <w:rPr>
          <w:rFonts w:eastAsia="Arial Narrow" w:cs="Arial Narrow" w:ascii="Arial Narrow" w:hAnsi="Arial Narrow"/>
          <w:sz w:val="22"/>
          <w:szCs w:val="22"/>
        </w:rPr>
        <w:t>Outro. Especificar: 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Vínculo do nutricionista com a empresa: 🖵  Estatutário 🖵  Celetista 🖵  Contratado 🖵 Concursado Celetista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                                                                 🖵 </w:t>
      </w:r>
      <w:r>
        <w:rPr>
          <w:rFonts w:eastAsia="Arial Narrow" w:cs="Arial Narrow" w:ascii="Arial Narrow" w:hAnsi="Arial Narrow"/>
          <w:sz w:val="22"/>
          <w:szCs w:val="22"/>
        </w:rPr>
        <w:t>Outro( especificar)______________________________________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Data de admissão na empresa: ______/_____/_______</w:t>
        <w:tab/>
        <w:tab/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Carga Horária semanal de</w:t>
      </w:r>
      <w:r>
        <w:rPr>
          <w:rFonts w:eastAsia="Arial Narrow" w:cs="Arial Narrow" w:ascii="Arial Narrow" w:hAnsi="Arial Narrow"/>
          <w:b/>
          <w:sz w:val="22"/>
          <w:szCs w:val="22"/>
        </w:rPr>
        <w:t xml:space="preserve"> ________ </w:t>
      </w:r>
      <w:r>
        <w:rPr>
          <w:rFonts w:eastAsia="Arial Narrow" w:cs="Arial Narrow" w:ascii="Arial Narrow" w:hAnsi="Arial Narrow"/>
          <w:sz w:val="22"/>
          <w:szCs w:val="22"/>
        </w:rPr>
        <w:t xml:space="preserve">hora(s)        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 🖵  </w:t>
      </w:r>
      <w:r>
        <w:rPr>
          <w:rFonts w:eastAsia="Arial Narrow" w:cs="Arial Narrow" w:ascii="Arial Narrow" w:hAnsi="Arial Narrow"/>
          <w:sz w:val="22"/>
          <w:szCs w:val="22"/>
        </w:rPr>
        <w:t>Plantão 12x36  🖵  Plantão 12x60     🖵  Outro tipo de escala, descrever: ____________________________________________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 🖵  </w:t>
      </w:r>
      <w:r>
        <w:rPr>
          <w:rFonts w:eastAsia="Arial Narrow" w:cs="Arial Narrow" w:ascii="Arial Narrow" w:hAnsi="Arial Narrow"/>
          <w:sz w:val="22"/>
          <w:szCs w:val="22"/>
        </w:rPr>
        <w:t xml:space="preserve">Cumprimento da carga horária sem dia da semana fixo (preencher nos dias e horários mais habituais)     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Distribuição da carga horária semanal:                            </w:t>
      </w:r>
    </w:p>
    <w:tbl>
      <w:tblPr>
        <w:tblStyle w:val="a0"/>
        <w:tblW w:w="10800" w:type="dxa"/>
        <w:jc w:val="left"/>
        <w:tblInd w:w="11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42"/>
        <w:gridCol w:w="1541"/>
        <w:gridCol w:w="1542"/>
        <w:gridCol w:w="1542"/>
        <w:gridCol w:w="1543"/>
        <w:gridCol w:w="1542"/>
        <w:gridCol w:w="1547"/>
      </w:tblGrid>
      <w:tr>
        <w:trPr/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_____ às _____</w:t>
            </w:r>
          </w:p>
        </w:tc>
      </w:tr>
    </w:tbl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12"/>
          <w:szCs w:val="12"/>
        </w:rPr>
      </w:pPr>
      <w:r>
        <w:rPr>
          <w:rFonts w:eastAsia="Arial Narrow" w:cs="Arial Narrow" w:ascii="Arial Narrow" w:hAnsi="Arial Narrow"/>
          <w:sz w:val="12"/>
          <w:szCs w:val="1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Declaro ainda que me comprometo a cumprir e fazer cumprir o estabelecido na regulamentação do exercício profissional do nutricionista, através de leis, decretos e resoluções, e não permitirei que quaisquer atividades de serviços técnicos de alimentação e nutrição humana, sob minha responsabilidade, sejam exercidas por pessoas físicas ou pessoas jurídicas que não possuam habilitação legal nos termos da legislação vigente. A presente declaração será válida até a data da minha comunicação, ou desta pessoa jurídica, expressando o término do compromisso, de acordo com a Resolução CFN vigente. Declaro também estar ciente da legislação que rege a minha profissão, incluindo o Código de Ética e de Conduta do Nutricionista. Estas declarações são expressão da verdade e por elas respondo integralmente, na forma da lei.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______________, ______/_____/_______ ________________________________________________________________________  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                   </w:t>
      </w:r>
      <w:r>
        <w:rPr>
          <w:rFonts w:eastAsia="Arial Narrow" w:cs="Arial Narrow" w:ascii="Arial Narrow" w:hAnsi="Arial Narrow"/>
          <w:sz w:val="22"/>
          <w:szCs w:val="22"/>
        </w:rPr>
        <w:t>Local e Data                              Assinatura do nutricionista responsável pelas atividades de alimentação e nutrição humana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Declaramos estar cientes do presente Termo de Compromisso firmado pelo(a) nutricionista responsável pelas atividades de alimentação e nutrição humana citado(a) nesse documento, e que o(a) referido(a) profissional terá plena e integral autonomia em suas atividades e serviços técnicos a cargo desta pessoa jurídica, ficando-lhe assegurados todos os recursos necessários para o exercício da sua profissão, assim como sua dignidade ético-profissional. Qualquer violação aos seus direitos trabalhistas obrigar-nos-á às responsabilidades legais.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bookmarkStart w:id="0" w:name="_GoBack"/>
      <w:bookmarkEnd w:id="0"/>
      <w:r>
        <w:rPr>
          <w:rFonts w:eastAsia="Arial Narrow" w:cs="Arial Narrow" w:ascii="Arial Narrow" w:hAnsi="Arial Narrow"/>
          <w:sz w:val="22"/>
          <w:szCs w:val="22"/>
        </w:rPr>
        <w:t xml:space="preserve">________________________, ______/_____/_______     _____________________________________________________________   </w:t>
      </w:r>
    </w:p>
    <w:p>
      <w:pPr>
        <w:pStyle w:val="Normal"/>
        <w:spacing w:lineRule="auto" w:line="276"/>
        <w:jc w:val="both"/>
        <w:rPr/>
      </w:pPr>
      <w:r>
        <w:rPr>
          <w:rFonts w:eastAsia="Arial Narrow" w:cs="Arial Narrow" w:ascii="Arial Narrow" w:hAnsi="Arial Narrow"/>
          <w:sz w:val="22"/>
          <w:szCs w:val="22"/>
        </w:rPr>
        <w:t xml:space="preserve">                                       </w:t>
      </w:r>
      <w:r>
        <w:rPr>
          <w:rFonts w:eastAsia="Arial Narrow" w:cs="Arial Narrow" w:ascii="Arial Narrow" w:hAnsi="Arial Narrow"/>
          <w:sz w:val="22"/>
          <w:szCs w:val="22"/>
        </w:rPr>
        <w:t xml:space="preserve">Local e Data                                                             Assinatura do representante legal da pessoa jurídica </w:t>
      </w:r>
    </w:p>
    <w:sectPr>
      <w:headerReference w:type="default" r:id="rId2"/>
      <w:footerReference w:type="default" r:id="rId3"/>
      <w:type w:val="nextPage"/>
      <w:pgSz w:w="11906" w:h="16838"/>
      <w:pgMar w:left="600" w:right="507" w:header="181" w:top="425" w:footer="331" w:bottom="38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  <w:sz w:val="21"/>
        <w:szCs w:val="21"/>
      </w:rPr>
      <w:t xml:space="preserve">Av. Gov. José Malcher, 937- Ed. Real One – 21 andar - Nazaré, Belém - PA, 66055-260 Fone: (091) 3038-7006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  <w:sz w:val="21"/>
        <w:szCs w:val="21"/>
      </w:rPr>
      <w:t xml:space="preserve"> </w:t>
    </w:r>
    <w:r>
      <w:rPr>
        <w:rFonts w:eastAsia="Arial Narrow" w:cs="Arial Narrow" w:ascii="Arial Narrow" w:hAnsi="Arial Narrow"/>
        <w:b/>
        <w:sz w:val="21"/>
        <w:szCs w:val="21"/>
      </w:rPr>
      <w:t xml:space="preserve">E-mail: </w:t>
    </w:r>
    <w:r>
      <w:rPr>
        <w:rFonts w:eastAsia="Arial Narrow" w:cs="Arial Narrow" w:ascii="Arial Narrow" w:hAnsi="Arial Narrow"/>
        <w:b/>
        <w:sz w:val="21"/>
        <w:szCs w:val="21"/>
      </w:rPr>
      <w:t>registropj</w:t>
    </w:r>
    <w:r>
      <w:rPr>
        <w:rFonts w:eastAsia="Arial Narrow" w:cs="Arial Narrow" w:ascii="Arial Narrow" w:hAnsi="Arial Narrow"/>
        <w:b/>
        <w:sz w:val="21"/>
        <w:szCs w:val="21"/>
      </w:rPr>
      <w:t xml:space="preserve">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14"/>
        <w:szCs w:val="14"/>
      </w:rPr>
    </w:pPr>
    <w:r>
      <w:rPr>
        <w:rFonts w:eastAsia="Arial Narrow" w:cs="Arial Narrow" w:ascii="Arial Narrow" w:hAnsi="Arial Narrow"/>
        <w:b/>
        <w:sz w:val="14"/>
        <w:szCs w:val="1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3170555</wp:posOffset>
          </wp:positionH>
          <wp:positionV relativeFrom="paragraph">
            <wp:posOffset>-6350</wp:posOffset>
          </wp:positionV>
          <wp:extent cx="791210" cy="78803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ab/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– 7°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badi MT Condensed Light" w:hAnsi="Abadi MT Condensed Light" w:eastAsia="Abadi MT Condensed Light" w:cs="Abadi MT Condensed Light"/>
        <w:szCs w:val="3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Abadi MT Condensed Light" w:cs="Abadi MT Condensed Light"/>
      <w:color w:val="auto"/>
      <w:kern w:val="0"/>
      <w:sz w:val="32"/>
      <w:szCs w:val="3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lineRule="auto" w:line="360"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Times New Roman" w:hAnsi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rFonts w:ascii="Abadi MT Condensed Light" w:hAnsi="Abadi MT Condensed Light"/>
    </w:rPr>
  </w:style>
  <w:style w:type="character" w:styleId="AssuntodocomentrioChar" w:customStyle="1">
    <w:name w:val="Assunto do comentário Char"/>
    <w:basedOn w:val="TextodecomentrioChar"/>
    <w:qFormat/>
    <w:rPr>
      <w:rFonts w:ascii="Abadi MT Condensed Light" w:hAnsi="Abadi MT Condensed Light"/>
      <w:b/>
      <w:bCs/>
    </w:rPr>
  </w:style>
  <w:style w:type="character" w:styleId="CabealhoChar" w:customStyle="1">
    <w:name w:val="Cabeçalho Char"/>
    <w:basedOn w:val="DefaultParagraphFont"/>
    <w:qFormat/>
    <w:rPr>
      <w:rFonts w:ascii="Abadi MT Condensed Light" w:hAnsi="Abadi MT Condensed Light"/>
      <w:sz w:val="32"/>
      <w:szCs w:val="32"/>
    </w:rPr>
  </w:style>
  <w:style w:type="character" w:styleId="RodapChar" w:customStyle="1">
    <w:name w:val="Rodapé Char"/>
    <w:basedOn w:val="DefaultParagraphFont"/>
    <w:qFormat/>
    <w:rPr>
      <w:rFonts w:ascii="Abadi MT Condensed Light" w:hAnsi="Abadi MT Condensed Light"/>
      <w:sz w:val="32"/>
      <w:szCs w:val="32"/>
    </w:rPr>
  </w:style>
  <w:style w:type="character" w:styleId="TextodebaloChar">
    <w:name w:val="Texto de balão Char"/>
    <w:qFormat/>
    <w:rPr>
      <w:rFonts w:ascii="Segoe UI" w:hAnsi="Segoe UI" w:cs="Segoe UI"/>
      <w:w w:val="100"/>
      <w:sz w:val="18"/>
      <w:szCs w:val="18"/>
      <w:effect w:val="no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qFormat/>
    <w:pPr>
      <w:tabs>
        <w:tab w:val="clear" w:pos="720"/>
        <w:tab w:val="left" w:pos="426" w:leader="none"/>
      </w:tabs>
      <w:ind w:left="1416" w:hanging="0"/>
      <w:jc w:val="both"/>
    </w:pPr>
    <w:rPr>
      <w:rFonts w:ascii="Arial" w:hAnsi="Arial"/>
      <w:sz w:val="24"/>
      <w:szCs w:val="20"/>
    </w:rPr>
  </w:style>
  <w:style w:type="paragraph" w:styleId="Corpodotextorecuado">
    <w:name w:val="Body Text Indent"/>
    <w:basedOn w:val="Normal"/>
    <w:semiHidden/>
    <w:pPr>
      <w:spacing w:before="0" w:after="120"/>
      <w:ind w:left="283" w:hanging="0"/>
    </w:pPr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RNU8Y2kxFK8OxNHbt4qh+W+eDw==">AMUW2mUw7pFObvjusWGy/ejxTBYiIX3j8PtRXTyLGEnoVL7V1d4ybqIcvsWe4mIpwhEb5ZeKjIHjOROdUlN6woq6tvafRr1HvuvHFuwGyeQckh8MLKDFMhQ=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LibreOffice/6.3.3.2$Windows_X86_64 LibreOffice_project/a64200df03143b798afd1ec74a12ab50359878ed</Application>
  <Pages>2</Pages>
  <Words>676</Words>
  <Characters>4948</Characters>
  <CharactersWithSpaces>6020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</dc:creator>
  <dc:description/>
  <dc:language>pt-BR</dc:language>
  <cp:lastModifiedBy/>
  <dcterms:modified xsi:type="dcterms:W3CDTF">2022-06-29T17:26:27Z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